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PAIP PEMBETUNGAN</w:t>
      </w:r>
    </w:p>
    <w:p>
      <w:pPr>
        <w:spacing w:after="480"/>
      </w:pPr>
      <w:r>
        <w:rPr>
          <w:rFonts w:ascii="Aptos" w:hAnsi="Aptos"/>
          <w:b w:val="0"/>
          <w:color w:val="5E6B78"/>
          <w:sz w:val="26"/>
        </w:rPr>
        <w:t>Sewer Pipeline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paip pembetungan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paip pembetungan.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Sewer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Bedding</w:t>
      </w:r>
    </w:p>
    <w:p>
      <w:pPr>
        <w:pStyle w:val="ListBullet"/>
        <w:spacing w:after="50"/>
        <w:ind w:left="369" w:hanging="170"/>
      </w:pPr>
      <w:r>
        <w:rPr>
          <w:rFonts w:ascii="Aptos" w:hAnsi="Aptos"/>
          <w:b w:val="0"/>
          <w:color w:val="263442"/>
          <w:sz w:val="19"/>
        </w:rPr>
        <w:t>Manhole bahan</w:t>
      </w:r>
    </w:p>
    <w:p>
      <w:pPr>
        <w:pStyle w:val="ListBullet"/>
        <w:spacing w:after="50"/>
        <w:ind w:left="369" w:hanging="170"/>
      </w:pPr>
      <w:r>
        <w:rPr>
          <w:rFonts w:ascii="Aptos" w:hAnsi="Aptos"/>
          <w:b w:val="0"/>
          <w:color w:val="263442"/>
          <w:sz w:val="19"/>
        </w:rPr>
        <w:t>Buat tambakan semula</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Shoring</w:t>
      </w:r>
    </w:p>
    <w:p>
      <w:pPr>
        <w:pStyle w:val="ListBullet"/>
        <w:spacing w:after="50"/>
        <w:ind w:left="369" w:hanging="170"/>
      </w:pPr>
      <w:r>
        <w:rPr>
          <w:rFonts w:ascii="Aptos" w:hAnsi="Aptos"/>
          <w:b w:val="0"/>
          <w:color w:val="263442"/>
          <w:sz w:val="19"/>
        </w:rPr>
        <w:t>Laser aras</w:t>
      </w:r>
    </w:p>
    <w:p>
      <w:pPr>
        <w:pStyle w:val="ListBullet"/>
        <w:spacing w:after="50"/>
        <w:ind w:left="369" w:hanging="170"/>
      </w:pPr>
      <w:r>
        <w:rPr>
          <w:rFonts w:ascii="Aptos" w:hAnsi="Aptos"/>
          <w:b w:val="0"/>
          <w:color w:val="263442"/>
          <w:sz w:val="19"/>
        </w:rPr>
        <w:t>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paip pembetungan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Sewer pipes, Fittings, Bedding, Manhole bahan, Buat tambakan semula.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jajaran, invert levels, permit. </w:t>
      </w:r>
      <w:r>
        <w:rPr>
          <w:rFonts w:ascii="Aptos" w:hAnsi="Aptos"/>
          <w:b w:val="0"/>
          <w:color w:val="263442"/>
          <w:sz w:val="19"/>
        </w:rPr>
        <w:t>Sahkan jajaran, invert levels, permit dan service kelegaan.</w:t>
      </w:r>
    </w:p>
    <w:p>
      <w:pPr>
        <w:keepLines/>
        <w:spacing w:after="100" w:line="269" w:lineRule="auto"/>
        <w:ind w:left="369" w:hanging="369"/>
      </w:pPr>
      <w:r>
        <w:rPr>
          <w:rFonts w:ascii="Aptos" w:hAnsi="Aptos"/>
          <w:b/>
          <w:color w:val="071E33"/>
          <w:sz w:val="19"/>
        </w:rPr>
        <w:t xml:space="preserve">2. korek, support dan dewater  trench. </w:t>
      </w:r>
    </w:p>
    <w:p>
      <w:pPr>
        <w:keepLines/>
        <w:spacing w:after="100" w:line="269" w:lineRule="auto"/>
        <w:ind w:left="369" w:hanging="369"/>
      </w:pPr>
      <w:r>
        <w:rPr>
          <w:rFonts w:ascii="Aptos" w:hAnsi="Aptos"/>
          <w:b/>
          <w:color w:val="071E33"/>
          <w:sz w:val="19"/>
        </w:rPr>
        <w:t xml:space="preserve">3. Sediakan dan lepaskan bedding. </w:t>
      </w:r>
      <w:r>
        <w:rPr>
          <w:rFonts w:ascii="Aptos" w:hAnsi="Aptos"/>
          <w:b w:val="0"/>
          <w:color w:val="263442"/>
          <w:sz w:val="19"/>
        </w:rPr>
        <w:t>Sediakan dan lepaskan bedding sebelum pipe laying.</w:t>
      </w:r>
    </w:p>
    <w:p>
      <w:pPr>
        <w:keepLines/>
        <w:spacing w:after="100" w:line="269" w:lineRule="auto"/>
        <w:ind w:left="369" w:hanging="369"/>
      </w:pPr>
      <w:r>
        <w:rPr>
          <w:rFonts w:ascii="Aptos" w:hAnsi="Aptos"/>
          <w:b/>
          <w:color w:val="071E33"/>
          <w:sz w:val="19"/>
        </w:rPr>
        <w:t xml:space="preserve">4. Hamparkan pipes daripada downstream dengan bersihkan sambungan. </w:t>
      </w:r>
      <w:r>
        <w:rPr>
          <w:rFonts w:ascii="Aptos" w:hAnsi="Aptos"/>
          <w:b w:val="0"/>
          <w:color w:val="263442"/>
          <w:sz w:val="19"/>
        </w:rPr>
        <w:t>Hamparkan pipes daripada downstream dengan bersihkan sambungan dan controlled gradient.</w:t>
      </w:r>
    </w:p>
    <w:p>
      <w:pPr>
        <w:keepLines/>
        <w:spacing w:after="100" w:line="269" w:lineRule="auto"/>
        <w:ind w:left="369" w:hanging="369"/>
      </w:pPr>
      <w:r>
        <w:rPr>
          <w:rFonts w:ascii="Aptos" w:hAnsi="Aptos"/>
          <w:b/>
          <w:color w:val="071E33"/>
          <w:sz w:val="19"/>
        </w:rPr>
        <w:t xml:space="preserve">5. bina manholes dan lengkapkan sambungan. </w:t>
      </w:r>
    </w:p>
    <w:p>
      <w:pPr>
        <w:keepLines/>
        <w:spacing w:after="100" w:line="269" w:lineRule="auto"/>
        <w:ind w:left="369" w:hanging="369"/>
      </w:pPr>
      <w:r>
        <w:rPr>
          <w:rFonts w:ascii="Aptos" w:hAnsi="Aptos"/>
          <w:b/>
          <w:color w:val="071E33"/>
          <w:sz w:val="19"/>
        </w:rPr>
        <w:t xml:space="preserve">6. Uji untuk kebocoran. </w:t>
      </w:r>
      <w:r>
        <w:rPr>
          <w:rFonts w:ascii="Aptos" w:hAnsi="Aptos"/>
          <w:b w:val="0"/>
          <w:color w:val="263442"/>
          <w:sz w:val="19"/>
        </w:rPr>
        <w:t>Uji untuk kebocoran dan jajaran, kemudian buat tambakan semula dan padatkan dalam layers.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pipe certification; trench dan bedding; invert dan gradient; sambungan pemeriksaan; leak uji; buat tambakan semula density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trench collapse; ruang terkurung; biological exposure; tanam pergerakan.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Pipe certification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Trench dan bedding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Invert dan gradient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Leak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Buat tambakan semula density</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Trench 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Biological exposure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Tanam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Paip Pembetungan</dc:title>
  <dc:subject>Template penyata kaedah pembinaan yang boleh diedit</dc:subject>
  <dc:creator>Method Statement Hub Malaysia</dc:creator>
  <cp:keywords>sewer, pipeline, manhole</cp:keywords>
  <dc:description>generated by python-docx</dc:description>
  <cp:lastModifiedBy/>
  <cp:revision>1</cp:revision>
  <dcterms:created xsi:type="dcterms:W3CDTF">2013-12-23T23:15:00Z</dcterms:created>
  <dcterms:modified xsi:type="dcterms:W3CDTF">2013-12-23T23:15:00Z</dcterms:modified>
  <cp:category/>
</cp:coreProperties>
</file>